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1" w:rsidRPr="00815C3F" w:rsidRDefault="004B1FA4" w:rsidP="001B14E7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-4445</wp:posOffset>
            </wp:positionV>
            <wp:extent cx="4900930" cy="6346190"/>
            <wp:effectExtent l="19050" t="0" r="0" b="0"/>
            <wp:wrapTight wrapText="bothSides">
              <wp:wrapPolygon edited="0">
                <wp:start x="-84" y="0"/>
                <wp:lineTo x="-84" y="21527"/>
                <wp:lineTo x="21578" y="21527"/>
                <wp:lineTo x="21578" y="0"/>
                <wp:lineTo x="-84" y="0"/>
              </wp:wrapPolygon>
            </wp:wrapTight>
            <wp:docPr id="1" name="Рисунок 1" descr="F:\РП КАЗАНЦЕВА И.А. 22-23\пдф\ИП 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пдф\ИП 10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634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9670BA" w:rsidRPr="00305414" w:rsidRDefault="00C8182B" w:rsidP="001B14E7">
      <w:pPr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Рабочая програм</w:t>
      </w:r>
      <w:r w:rsidR="004B1FA4">
        <w:rPr>
          <w:rFonts w:ascii="Times New Roman" w:eastAsia="Times New Roman" w:hAnsi="Times New Roman" w:cs="Times New Roman"/>
        </w:rPr>
        <w:t xml:space="preserve">ма по </w:t>
      </w:r>
      <w:proofErr w:type="gramStart"/>
      <w:r w:rsidR="004B1FA4">
        <w:rPr>
          <w:rFonts w:ascii="Times New Roman" w:eastAsia="Times New Roman" w:hAnsi="Times New Roman" w:cs="Times New Roman"/>
        </w:rPr>
        <w:t>Индивидуальному проекту</w:t>
      </w:r>
      <w:proofErr w:type="gramEnd"/>
      <w:r w:rsidR="004B1FA4">
        <w:rPr>
          <w:rFonts w:ascii="Times New Roman" w:eastAsia="Times New Roman" w:hAnsi="Times New Roman" w:cs="Times New Roman"/>
        </w:rPr>
        <w:t xml:space="preserve"> в </w:t>
      </w:r>
      <w:r w:rsidRPr="00815C3F">
        <w:rPr>
          <w:rFonts w:ascii="Times New Roman" w:eastAsia="Times New Roman" w:hAnsi="Times New Roman" w:cs="Times New Roman"/>
        </w:rPr>
        <w:t>10 классе 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proofErr w:type="spellStart"/>
      <w:r w:rsidR="003B350F">
        <w:rPr>
          <w:rFonts w:ascii="Times New Roman" w:eastAsia="Times New Roman" w:hAnsi="Times New Roman" w:cs="Times New Roman"/>
        </w:rPr>
        <w:t>Луговской</w:t>
      </w:r>
      <w:proofErr w:type="spellEnd"/>
      <w:r w:rsidR="003B350F">
        <w:rPr>
          <w:rFonts w:ascii="Times New Roman" w:eastAsia="Times New Roman" w:hAnsi="Times New Roman" w:cs="Times New Roman"/>
        </w:rPr>
        <w:t xml:space="preserve"> СОШ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="002073EE" w:rsidRPr="00815C3F">
        <w:rPr>
          <w:rFonts w:ascii="Times New Roman" w:hAnsi="Times New Roman" w:cs="Times New Roman"/>
        </w:rPr>
        <w:t xml:space="preserve">примерной программой </w:t>
      </w:r>
      <w:r w:rsidR="000C45D5" w:rsidRPr="00815C3F">
        <w:rPr>
          <w:rFonts w:ascii="Times New Roman" w:hAnsi="Times New Roman" w:cs="Times New Roman"/>
        </w:rPr>
        <w:t>М.</w:t>
      </w:r>
      <w:r w:rsidR="004B1FA4">
        <w:rPr>
          <w:rFonts w:ascii="Times New Roman" w:hAnsi="Times New Roman" w:cs="Times New Roman"/>
        </w:rPr>
        <w:t xml:space="preserve"> </w:t>
      </w:r>
      <w:r w:rsidR="000C45D5" w:rsidRPr="00815C3F">
        <w:rPr>
          <w:rFonts w:ascii="Times New Roman" w:hAnsi="Times New Roman" w:cs="Times New Roman"/>
        </w:rPr>
        <w:t>В.</w:t>
      </w:r>
      <w:r w:rsidR="004B1FA4">
        <w:rPr>
          <w:rFonts w:ascii="Times New Roman" w:hAnsi="Times New Roman" w:cs="Times New Roman"/>
        </w:rPr>
        <w:t xml:space="preserve"> </w:t>
      </w:r>
      <w:proofErr w:type="spellStart"/>
      <w:r w:rsidR="000C45D5" w:rsidRPr="00815C3F">
        <w:rPr>
          <w:rFonts w:ascii="Times New Roman" w:hAnsi="Times New Roman" w:cs="Times New Roman"/>
        </w:rPr>
        <w:t>Половковой</w:t>
      </w:r>
      <w:proofErr w:type="spellEnd"/>
      <w:r w:rsidR="000C45D5" w:rsidRPr="00815C3F">
        <w:rPr>
          <w:rFonts w:ascii="Times New Roman" w:hAnsi="Times New Roman" w:cs="Times New Roman"/>
        </w:rPr>
        <w:t xml:space="preserve"> </w:t>
      </w:r>
      <w:r w:rsidR="002073EE" w:rsidRPr="00815C3F">
        <w:rPr>
          <w:rFonts w:ascii="Times New Roman" w:hAnsi="Times New Roman" w:cs="Times New Roman"/>
        </w:rPr>
        <w:t xml:space="preserve"> «</w:t>
      </w:r>
      <w:r w:rsidR="000C45D5" w:rsidRPr="00815C3F">
        <w:rPr>
          <w:rFonts w:ascii="Times New Roman" w:hAnsi="Times New Roman" w:cs="Times New Roman"/>
        </w:rPr>
        <w:t>Индивидуальный проект»</w:t>
      </w:r>
      <w:r w:rsidR="002073EE" w:rsidRPr="00815C3F">
        <w:rPr>
          <w:rFonts w:ascii="Times New Roman" w:hAnsi="Times New Roman" w:cs="Times New Roman"/>
        </w:rPr>
        <w:t>.</w:t>
      </w:r>
    </w:p>
    <w:p w:rsidR="009670BA" w:rsidRPr="00815C3F" w:rsidRDefault="009670BA" w:rsidP="001B14E7">
      <w:pPr>
        <w:rPr>
          <w:rFonts w:ascii="Times New Roman" w:hAnsi="Times New Roman" w:cs="Times New Roman"/>
        </w:rPr>
      </w:pPr>
    </w:p>
    <w:p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</w:t>
      </w:r>
      <w:r w:rsidRPr="00815C3F">
        <w:rPr>
          <w:rFonts w:ascii="Times New Roman" w:hAnsi="Times New Roman" w:cs="Times New Roman"/>
        </w:rPr>
        <w:t xml:space="preserve"> 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предмета</w:t>
      </w:r>
    </w:p>
    <w:p w:rsidR="000C45D5" w:rsidRPr="00815C3F" w:rsidRDefault="000C45D5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представляет собой особую  форму  организации деятельности </w:t>
      </w:r>
      <w:proofErr w:type="gramStart"/>
      <w:r w:rsidRPr="00815C3F">
        <w:rPr>
          <w:rFonts w:ascii="Times New Roman" w:eastAsia="Times New Roman" w:hAnsi="Times New Roman" w:cs="Times New Roman"/>
        </w:rPr>
        <w:t>обучающихся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(учебное исследование  или  учебный проект).</w:t>
      </w:r>
    </w:p>
    <w:p w:rsidR="000C45D5" w:rsidRPr="00815C3F" w:rsidRDefault="00F1110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0C45D5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>: формирование навыков разработки, реализации и общественной презентации обучающимися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:rsidR="009531B7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>. Для этого необходимо заранее продумывать,  как будет происходить процесс коммуникации, а именно: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</w:t>
      </w:r>
      <w:proofErr w:type="gramStart"/>
      <w:r w:rsidRPr="00815C3F">
        <w:rPr>
          <w:rFonts w:ascii="Times New Roman" w:eastAsia="Times New Roman" w:hAnsi="Times New Roman" w:cs="Times New Roman"/>
        </w:rPr>
        <w:t>то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</w:t>
      </w:r>
      <w:r w:rsidRPr="00815C3F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«Индивидуальный проект»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:rsidR="001B14E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владение знанием этапов проектной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:rsidR="001B14E7" w:rsidRPr="00305414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</w:t>
      </w:r>
      <w:proofErr w:type="gramStart"/>
      <w:r w:rsidRPr="00815C3F">
        <w:rPr>
          <w:rFonts w:ascii="Times New Roman" w:eastAsia="Times New Roman" w:hAnsi="Times New Roman" w:cs="Times New Roman"/>
          <w:b/>
          <w:bCs/>
        </w:rPr>
        <w:t>Индивидуальный проект</w:t>
      </w:r>
      <w:proofErr w:type="gramEnd"/>
      <w:r w:rsidRPr="00815C3F">
        <w:rPr>
          <w:rFonts w:ascii="Times New Roman" w:eastAsia="Times New Roman" w:hAnsi="Times New Roman" w:cs="Times New Roman"/>
          <w:b/>
          <w:bCs/>
        </w:rPr>
        <w:t>»</w:t>
      </w:r>
    </w:p>
    <w:p w:rsidR="001B14E7" w:rsidRPr="00815C3F" w:rsidRDefault="001B14E7" w:rsidP="001B14E7">
      <w:pPr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815C3F">
        <w:rPr>
          <w:rFonts w:ascii="Times New Roman" w:eastAsia="Symbol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различных областях деятельности человека.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:rsidR="001B14E7" w:rsidRPr="00815C3F" w:rsidRDefault="001B14E7" w:rsidP="001B14E7">
      <w:pPr>
        <w:rPr>
          <w:rFonts w:ascii="Times New Roman" w:hAnsi="Times New Roman" w:cs="Times New Roman"/>
          <w:b/>
          <w:bCs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</w:t>
      </w:r>
      <w:proofErr w:type="gramStart"/>
      <w:r w:rsidRPr="00815C3F">
        <w:rPr>
          <w:rFonts w:ascii="Times New Roman" w:eastAsia="Times New Roman" w:hAnsi="Times New Roman" w:cs="Times New Roman"/>
        </w:rPr>
        <w:t>ии и её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защита).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lastRenderedPageBreak/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Pr="00815C3F">
        <w:rPr>
          <w:rFonts w:ascii="Times New Roman" w:hAnsi="Times New Roman" w:cs="Times New Roman"/>
        </w:rPr>
        <w:br/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1B14E7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305414" w:rsidRPr="00815C3F" w:rsidRDefault="00305414" w:rsidP="001B14E7">
      <w:pPr>
        <w:rPr>
          <w:rFonts w:ascii="Times New Roman" w:eastAsia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Pr="00815C3F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исследования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="00AC2A1B">
        <w:rPr>
          <w:rFonts w:ascii="Times New Roman" w:hAnsi="Times New Roman" w:cs="Times New Roman"/>
          <w:b/>
          <w:bCs/>
          <w:color w:val="221F1F"/>
          <w:w w:val="115"/>
        </w:rPr>
        <w:t>(6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современными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научными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нормах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  в  области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проект;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смешанные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проекты.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1.2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Процесс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отличие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других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занятий.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1.3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проектирование.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1.4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улучшить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сферу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закрепить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определённую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систему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ценностей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сознании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учащихся.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1.5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«Дети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одного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Солнца»,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разработанного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реализованного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</w:t>
      </w:r>
      <w:r w:rsidR="00E86D2E">
        <w:rPr>
          <w:rFonts w:ascii="Times New Roman" w:hAnsi="Times New Roman" w:cs="Times New Roman"/>
          <w:i/>
          <w:color w:val="221F1F"/>
          <w:w w:val="110"/>
        </w:rPr>
        <w:t>6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  проекта  и  как  тип  деятельности.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цель,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задача,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объект,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предмет,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метод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субъект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исследования.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E86D2E">
        <w:rPr>
          <w:rFonts w:ascii="Times New Roman" w:hAnsi="Times New Roman" w:cs="Times New Roman"/>
          <w:b/>
          <w:color w:val="221F1F"/>
          <w:spacing w:val="3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2. </w:t>
      </w:r>
      <w:r w:rsidRPr="00E86D2E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Самоопределение </w:t>
      </w:r>
      <w:r w:rsidRPr="00E86D2E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(4</w:t>
      </w:r>
      <w:r w:rsidRPr="00E86D2E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lastRenderedPageBreak/>
        <w:t>Самостоятельная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proofErr w:type="gramEnd"/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ключевыми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элементами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2.2.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Создаём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образа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будущего: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815C3F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изменить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своим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отношение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проблемам.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2.4</w:t>
      </w:r>
      <w:r w:rsidRPr="00815C3F">
        <w:rPr>
          <w:rFonts w:ascii="Times New Roman" w:hAnsi="Times New Roman" w:cs="Times New Roman"/>
          <w:color w:val="221F1F"/>
          <w:w w:val="115"/>
        </w:rPr>
        <w:t>.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Первичное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Обоснование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актуальности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темы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E86D2E">
        <w:rPr>
          <w:rFonts w:ascii="Times New Roman" w:hAnsi="Times New Roman" w:cs="Times New Roman"/>
          <w:b/>
          <w:color w:val="221F1F"/>
          <w:spacing w:val="16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3. </w:t>
      </w:r>
      <w:r w:rsidRPr="00E86D2E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Замысел </w:t>
      </w:r>
      <w:r w:rsidRPr="00E86D2E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E86D2E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3.1.</w:t>
      </w:r>
      <w:r w:rsidRPr="00815C3F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«проблема»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«позиция»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работе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над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color w:val="221F1F"/>
          <w:w w:val="110"/>
        </w:rPr>
        <w:t xml:space="preserve">Формулирование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Целеполагание,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постановка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3.4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Поиск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недостающей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её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  анализ.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E86D2E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4. </w:t>
      </w:r>
      <w:r w:rsidRPr="00E86D2E">
        <w:rPr>
          <w:rFonts w:ascii="Times New Roman" w:hAnsi="Times New Roman" w:cs="Times New Roman"/>
          <w:b/>
          <w:color w:val="221F1F"/>
          <w:spacing w:val="10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Условия </w:t>
      </w:r>
      <w:r w:rsidRPr="00E86D2E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реализации </w:t>
      </w:r>
      <w:r w:rsidRPr="00E86D2E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E86D2E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(3ч)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необходимых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условий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понятиями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  предметных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дисциплин.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4.1.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действий.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понятий: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спонсор,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инвестор,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4.2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бизнес-план,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венчурные  фонды  и  компании,  бизнес-ангелы,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долговые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бумаги,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дивиденды,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фондовый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рынок,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краудфандинг.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проектами.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20"/>
        </w:rPr>
        <w:t>Модуль</w:t>
      </w:r>
      <w:r w:rsidRPr="00E86D2E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20"/>
        </w:rPr>
        <w:t>5.</w:t>
      </w:r>
      <w:r w:rsidRPr="00E86D2E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20"/>
        </w:rPr>
        <w:t>Трудности</w:t>
      </w:r>
      <w:r w:rsidRPr="00E86D2E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20"/>
        </w:rPr>
        <w:t>реализации</w:t>
      </w:r>
      <w:r w:rsidRPr="00E86D2E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20"/>
        </w:rPr>
        <w:t>проекта</w:t>
      </w:r>
      <w:r w:rsidRPr="00E86D2E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="00E86D2E">
        <w:rPr>
          <w:rFonts w:ascii="Times New Roman" w:hAnsi="Times New Roman" w:cs="Times New Roman"/>
          <w:b/>
          <w:color w:val="221F1F"/>
          <w:w w:val="120"/>
        </w:rPr>
        <w:t>(5</w:t>
      </w:r>
      <w:r w:rsidRPr="00E86D2E">
        <w:rPr>
          <w:rFonts w:ascii="Times New Roman" w:hAnsi="Times New Roman" w:cs="Times New Roman"/>
          <w:b/>
          <w:color w:val="221F1F"/>
          <w:w w:val="120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проекта,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продукта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(изделия),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815C3F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утилизация.</w:t>
      </w:r>
    </w:p>
    <w:p w:rsidR="00E86D2E" w:rsidRDefault="001B14E7" w:rsidP="001B14E7">
      <w:pPr>
        <w:jc w:val="both"/>
        <w:rPr>
          <w:rFonts w:ascii="Times New Roman" w:hAnsi="Times New Roman" w:cs="Times New Roman"/>
          <w:i/>
          <w:color w:val="221F1F"/>
          <w:spacing w:val="1"/>
          <w:w w:val="110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 w:rsidRPr="00E86D2E">
        <w:rPr>
          <w:rFonts w:ascii="Times New Roman" w:hAnsi="Times New Roman" w:cs="Times New Roman"/>
          <w:color w:val="221F1F"/>
          <w:spacing w:val="1"/>
          <w:w w:val="110"/>
        </w:rPr>
        <w:t>Риски проекта</w:t>
      </w:r>
      <w:r w:rsidR="00E86D2E">
        <w:rPr>
          <w:rFonts w:ascii="Times New Roman" w:hAnsi="Times New Roman" w:cs="Times New Roman"/>
          <w:color w:val="221F1F"/>
          <w:spacing w:val="1"/>
          <w:w w:val="110"/>
        </w:rPr>
        <w:t>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5"/>
        </w:rPr>
        <w:t>5.3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. </w:t>
      </w:r>
      <w:r w:rsidRPr="00815C3F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  <w:r w:rsidR="00E86D2E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«Завод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переработке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пластика».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5"/>
        </w:rPr>
        <w:t>5.4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. 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  <w:r w:rsidR="00E86D2E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«Превратим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мусор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ресурс».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Сравнение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замыслов.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0"/>
        </w:rPr>
        <w:t>5.5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региональных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школьников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туризму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краеведению.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15"/>
        </w:rPr>
        <w:t>Модуль  6.  Предварительная  защита  и  экспертная  оценка  проектных</w:t>
      </w:r>
      <w:r w:rsidRPr="00E86D2E">
        <w:rPr>
          <w:rFonts w:ascii="Times New Roman" w:hAnsi="Times New Roman" w:cs="Times New Roman"/>
          <w:b/>
          <w:color w:val="221F1F"/>
          <w:spacing w:val="1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и</w:t>
      </w:r>
      <w:r w:rsidRPr="00E86D2E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исследовательских</w:t>
      </w:r>
      <w:r w:rsidRPr="00E86D2E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работ</w:t>
      </w:r>
      <w:r w:rsidRPr="00E86D2E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6.1.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Позиция</w:t>
      </w:r>
      <w:r w:rsidRPr="00815C3F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6.2</w:t>
      </w:r>
      <w:r w:rsidR="00E86D2E">
        <w:rPr>
          <w:rFonts w:ascii="Times New Roman" w:hAnsi="Times New Roman" w:cs="Times New Roman"/>
          <w:i/>
          <w:color w:val="221F1F"/>
          <w:w w:val="110"/>
        </w:rPr>
        <w:t>-6.3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защита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подготовка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экспертами.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5"/>
        </w:rPr>
        <w:t>6.4</w:t>
      </w:r>
      <w:r w:rsidRPr="00815C3F">
        <w:rPr>
          <w:rFonts w:ascii="Times New Roman" w:hAnsi="Times New Roman" w:cs="Times New Roman"/>
          <w:i/>
          <w:color w:val="221F1F"/>
          <w:w w:val="115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сверстников: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«Разработка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порта</w:t>
      </w:r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="00E86D2E">
        <w:rPr>
          <w:rFonts w:ascii="Times New Roman" w:hAnsi="Times New Roman" w:cs="Times New Roman"/>
          <w:i/>
          <w:color w:val="221F1F"/>
          <w:w w:val="115"/>
        </w:rPr>
        <w:t>6.5</w:t>
      </w:r>
      <w:r w:rsidRPr="00815C3F">
        <w:rPr>
          <w:rFonts w:ascii="Times New Roman" w:hAnsi="Times New Roman" w:cs="Times New Roman"/>
          <w:i/>
          <w:color w:val="221F1F"/>
          <w:w w:val="115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Начальный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этап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исследования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E86D2E" w:rsidRDefault="001B14E7" w:rsidP="001B14E7">
      <w:pPr>
        <w:jc w:val="both"/>
        <w:rPr>
          <w:rFonts w:ascii="Times New Roman" w:hAnsi="Times New Roman" w:cs="Times New Roman"/>
          <w:b/>
        </w:rPr>
      </w:pPr>
      <w:r w:rsidRPr="00E86D2E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E86D2E">
        <w:rPr>
          <w:rFonts w:ascii="Times New Roman" w:hAnsi="Times New Roman" w:cs="Times New Roman"/>
          <w:b/>
          <w:color w:val="221F1F"/>
          <w:spacing w:val="34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7.</w:t>
      </w:r>
      <w:r w:rsidRPr="00E86D2E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Дополнительные</w:t>
      </w:r>
      <w:r w:rsidRPr="00E86D2E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возможности</w:t>
      </w:r>
      <w:r w:rsidRPr="00E86D2E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улучшения</w:t>
      </w:r>
      <w:r w:rsidRPr="00E86D2E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E86D2E">
        <w:rPr>
          <w:rFonts w:ascii="Times New Roman" w:hAnsi="Times New Roman" w:cs="Times New Roman"/>
          <w:b/>
          <w:color w:val="221F1F"/>
          <w:w w:val="115"/>
        </w:rPr>
        <w:t>проекта</w:t>
      </w:r>
      <w:r w:rsidRPr="00E86D2E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="00E86D2E">
        <w:rPr>
          <w:rFonts w:ascii="Times New Roman" w:hAnsi="Times New Roman" w:cs="Times New Roman"/>
          <w:b/>
          <w:color w:val="221F1F"/>
          <w:w w:val="115"/>
        </w:rPr>
        <w:t xml:space="preserve">(6 </w:t>
      </w:r>
      <w:r w:rsidRPr="00E86D2E">
        <w:rPr>
          <w:rFonts w:ascii="Times New Roman" w:hAnsi="Times New Roman" w:cs="Times New Roman"/>
          <w:b/>
          <w:color w:val="221F1F"/>
          <w:w w:val="115"/>
        </w:rPr>
        <w:t>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7.1.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мост  от  идеи  к  продукту.  Освоение  понятий: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изобретение,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долина,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за 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эффективный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инструмент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анкета,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генеральная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выборка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респондентов.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7.4.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сетей.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бартеру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сетях.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E86D2E">
        <w:rPr>
          <w:rFonts w:ascii="Times New Roman" w:hAnsi="Times New Roman" w:cs="Times New Roman"/>
          <w:color w:val="221F1F"/>
          <w:w w:val="110"/>
        </w:rPr>
        <w:t>Использование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 видеоролика для 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предъявление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305414" w:rsidRDefault="001B14E7" w:rsidP="001B14E7">
      <w:pPr>
        <w:jc w:val="both"/>
        <w:rPr>
          <w:rFonts w:ascii="Times New Roman" w:hAnsi="Times New Roman" w:cs="Times New Roman"/>
          <w:b/>
        </w:rPr>
      </w:pPr>
      <w:r w:rsidRPr="00305414">
        <w:rPr>
          <w:rFonts w:ascii="Times New Roman" w:hAnsi="Times New Roman" w:cs="Times New Roman"/>
          <w:b/>
          <w:color w:val="221F1F"/>
          <w:w w:val="120"/>
        </w:rPr>
        <w:t>Модуль</w:t>
      </w:r>
      <w:r w:rsidRPr="00305414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305414">
        <w:rPr>
          <w:rFonts w:ascii="Times New Roman" w:hAnsi="Times New Roman" w:cs="Times New Roman"/>
          <w:b/>
          <w:color w:val="221F1F"/>
          <w:w w:val="120"/>
        </w:rPr>
        <w:t>8.</w:t>
      </w:r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305414">
        <w:rPr>
          <w:rFonts w:ascii="Times New Roman" w:hAnsi="Times New Roman" w:cs="Times New Roman"/>
          <w:b/>
          <w:color w:val="221F1F"/>
          <w:w w:val="120"/>
        </w:rPr>
        <w:t>Презентация</w:t>
      </w:r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305414">
        <w:rPr>
          <w:rFonts w:ascii="Times New Roman" w:hAnsi="Times New Roman" w:cs="Times New Roman"/>
          <w:b/>
          <w:color w:val="221F1F"/>
          <w:w w:val="120"/>
        </w:rPr>
        <w:t>и</w:t>
      </w:r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305414">
        <w:rPr>
          <w:rFonts w:ascii="Times New Roman" w:hAnsi="Times New Roman" w:cs="Times New Roman"/>
          <w:b/>
          <w:color w:val="221F1F"/>
          <w:w w:val="120"/>
        </w:rPr>
        <w:t>защита</w:t>
      </w:r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proofErr w:type="gramStart"/>
      <w:r w:rsidRPr="00305414">
        <w:rPr>
          <w:rFonts w:ascii="Times New Roman" w:hAnsi="Times New Roman" w:cs="Times New Roman"/>
          <w:b/>
          <w:color w:val="221F1F"/>
          <w:w w:val="120"/>
        </w:rPr>
        <w:t>индивидуального</w:t>
      </w:r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305414">
        <w:rPr>
          <w:rFonts w:ascii="Times New Roman" w:hAnsi="Times New Roman" w:cs="Times New Roman"/>
          <w:b/>
          <w:color w:val="221F1F"/>
          <w:w w:val="120"/>
        </w:rPr>
        <w:t>проекта</w:t>
      </w:r>
      <w:proofErr w:type="gramEnd"/>
      <w:r w:rsidRPr="0030541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="00305414" w:rsidRPr="00305414">
        <w:rPr>
          <w:rFonts w:ascii="Times New Roman" w:hAnsi="Times New Roman" w:cs="Times New Roman"/>
          <w:b/>
          <w:color w:val="221F1F"/>
          <w:w w:val="120"/>
        </w:rPr>
        <w:t>(2</w:t>
      </w:r>
      <w:r w:rsidRPr="00305414">
        <w:rPr>
          <w:rFonts w:ascii="Times New Roman" w:hAnsi="Times New Roman" w:cs="Times New Roman"/>
          <w:b/>
          <w:color w:val="221F1F"/>
          <w:w w:val="120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 xml:space="preserve">Итоговая презентация, публичная защита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>индивидуальных проектов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>/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0C3C87" w:rsidRPr="00815C3F" w:rsidRDefault="000C3C8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:rsidR="00594D39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66703C" w:rsidRPr="00815C3F" w:rsidRDefault="0066703C" w:rsidP="00815C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 класс</w:t>
      </w:r>
    </w:p>
    <w:p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267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1075"/>
        <w:gridCol w:w="4602"/>
        <w:gridCol w:w="5991"/>
        <w:gridCol w:w="1058"/>
        <w:gridCol w:w="1695"/>
        <w:gridCol w:w="2324"/>
      </w:tblGrid>
      <w:tr w:rsidR="0099688C" w:rsidRPr="00815C3F" w:rsidTr="003B350F">
        <w:trPr>
          <w:trHeight w:val="471"/>
        </w:trPr>
        <w:tc>
          <w:tcPr>
            <w:tcW w:w="321" w:type="pct"/>
            <w:vMerge w:val="restart"/>
            <w:shd w:val="clear" w:color="auto" w:fill="E8E9EA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74" w:type="pct"/>
            <w:vMerge w:val="restart"/>
            <w:shd w:val="clear" w:color="auto" w:fill="E8E9EA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789" w:type="pct"/>
            <w:vMerge w:val="restart"/>
            <w:shd w:val="clear" w:color="auto" w:fill="E8E9EA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E8E9EA"/>
          </w:tcPr>
          <w:p w:rsidR="0099688C" w:rsidRPr="00815C3F" w:rsidRDefault="0099688C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506" w:type="pct"/>
            <w:shd w:val="clear" w:color="auto" w:fill="E8E9EA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деятельности</w:t>
            </w:r>
            <w:proofErr w:type="spellEnd"/>
          </w:p>
        </w:tc>
        <w:tc>
          <w:tcPr>
            <w:tcW w:w="694" w:type="pct"/>
            <w:shd w:val="clear" w:color="auto" w:fill="E8E9EA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контроля</w:t>
            </w:r>
            <w:proofErr w:type="spellEnd"/>
          </w:p>
        </w:tc>
      </w:tr>
      <w:tr w:rsidR="0099688C" w:rsidRPr="00815C3F" w:rsidTr="003B350F">
        <w:trPr>
          <w:trHeight w:val="379"/>
        </w:trPr>
        <w:tc>
          <w:tcPr>
            <w:tcW w:w="321" w:type="pct"/>
            <w:vMerge/>
            <w:shd w:val="clear" w:color="auto" w:fill="E8E9EA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  <w:vMerge/>
            <w:tcBorders>
              <w:top w:val="nil"/>
            </w:tcBorders>
            <w:shd w:val="clear" w:color="auto" w:fill="E8E9EA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789" w:type="pct"/>
            <w:vMerge/>
            <w:tcBorders>
              <w:top w:val="nil"/>
            </w:tcBorders>
            <w:shd w:val="clear" w:color="auto" w:fill="E8E9EA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Merge/>
            <w:shd w:val="clear" w:color="auto" w:fill="E8E9EA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shd w:val="clear" w:color="auto" w:fill="E8E9EA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694" w:type="pct"/>
            <w:shd w:val="clear" w:color="auto" w:fill="E8E9EA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99688C" w:rsidRPr="00815C3F" w:rsidTr="003B350F">
        <w:trPr>
          <w:trHeight w:val="418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1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6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99688C" w:rsidRPr="00815C3F" w:rsidTr="003B350F">
        <w:trPr>
          <w:trHeight w:val="1699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проекты.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</w:tr>
      <w:tr w:rsidR="0099688C" w:rsidRPr="00815C3F" w:rsidTr="003B350F">
        <w:trPr>
          <w:trHeight w:val="978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воображаемое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557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Функция 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lastRenderedPageBreak/>
              <w:t>Отчуждаемый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Pr="00815C3F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ценности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нормы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ценности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способов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деятельности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Мероприятия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412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Результаты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274"/>
        </w:trPr>
        <w:tc>
          <w:tcPr>
            <w:tcW w:w="321" w:type="pct"/>
          </w:tcPr>
          <w:p w:rsidR="0099688C" w:rsidRPr="00815C3F" w:rsidRDefault="0099688C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  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789" w:type="pct"/>
          </w:tcPr>
          <w:p w:rsidR="0099688C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Гипотеза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405"/>
        </w:trPr>
        <w:tc>
          <w:tcPr>
            <w:tcW w:w="321" w:type="pct"/>
            <w:tcBorders>
              <w:bottom w:val="single" w:sz="4" w:space="0" w:color="auto"/>
            </w:tcBorders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3163" w:type="pct"/>
            <w:gridSpan w:val="2"/>
            <w:tcBorders>
              <w:bottom w:val="single" w:sz="4" w:space="0" w:color="auto"/>
            </w:tcBorders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2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 Самоопределение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99688C" w:rsidRPr="0099688C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99688C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2940"/>
        </w:trPr>
        <w:tc>
          <w:tcPr>
            <w:tcW w:w="321" w:type="pct"/>
            <w:tcBorders>
              <w:top w:val="single" w:sz="4" w:space="0" w:color="auto"/>
            </w:tcBorders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7.</w:t>
            </w: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99688C" w:rsidRPr="0099688C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789" w:type="pct"/>
            <w:tcBorders>
              <w:top w:val="single" w:sz="4" w:space="0" w:color="auto"/>
            </w:tcBorders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</w:p>
          <w:p w:rsidR="0099688C" w:rsidRPr="0099688C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и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99688C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99688C" w:rsidRDefault="0099688C" w:rsidP="001B14E7">
            <w:pPr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8.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качества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9.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Комплексные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10.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исследования</w:t>
            </w:r>
            <w:proofErr w:type="spell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416"/>
        </w:trPr>
        <w:tc>
          <w:tcPr>
            <w:tcW w:w="321" w:type="pct"/>
          </w:tcPr>
          <w:p w:rsidR="0099688C" w:rsidRPr="00815C3F" w:rsidRDefault="0099688C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3.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Замысел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проекта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</w:p>
        </w:tc>
        <w:tc>
          <w:tcPr>
            <w:tcW w:w="31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50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11.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270"/>
        </w:trPr>
        <w:tc>
          <w:tcPr>
            <w:tcW w:w="321" w:type="pct"/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12.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Заказчик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13.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14.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позиции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Выявление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оснований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расхождения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490"/>
        </w:trPr>
        <w:tc>
          <w:tcPr>
            <w:tcW w:w="321" w:type="pct"/>
          </w:tcPr>
          <w:p w:rsidR="0099688C" w:rsidRPr="00815C3F" w:rsidRDefault="0099688C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1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15.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41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16.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проектами</w:t>
            </w:r>
            <w:proofErr w:type="spell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431"/>
        </w:trPr>
        <w:tc>
          <w:tcPr>
            <w:tcW w:w="321" w:type="pct"/>
          </w:tcPr>
          <w:p w:rsidR="0099688C" w:rsidRPr="00815C3F" w:rsidRDefault="0099688C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5.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1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5</w:t>
            </w:r>
          </w:p>
        </w:tc>
        <w:tc>
          <w:tcPr>
            <w:tcW w:w="50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545"/>
        </w:trPr>
        <w:tc>
          <w:tcPr>
            <w:tcW w:w="321" w:type="pct"/>
            <w:tcBorders>
              <w:bottom w:val="single" w:sz="4" w:space="0" w:color="auto"/>
            </w:tcBorders>
          </w:tcPr>
          <w:p w:rsidR="0099688C" w:rsidRPr="0099688C" w:rsidRDefault="0099688C" w:rsidP="0099688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198"/>
        </w:trPr>
        <w:tc>
          <w:tcPr>
            <w:tcW w:w="321" w:type="pct"/>
            <w:tcBorders>
              <w:top w:val="single" w:sz="4" w:space="0" w:color="auto"/>
            </w:tcBorders>
          </w:tcPr>
          <w:p w:rsidR="0099688C" w:rsidRPr="00815C3F" w:rsidRDefault="0099688C" w:rsidP="0099688C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99688C" w:rsidRPr="0099688C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</w:t>
            </w:r>
            <w:r>
              <w:rPr>
                <w:rFonts w:ascii="Times New Roman" w:hAnsi="Times New Roman" w:cs="Times New Roman"/>
                <w:lang w:val="ru-RU"/>
              </w:rPr>
              <w:t>ов сверстников: туризм и краеведение</w:t>
            </w:r>
          </w:p>
        </w:tc>
        <w:tc>
          <w:tcPr>
            <w:tcW w:w="1789" w:type="pct"/>
            <w:tcBorders>
              <w:top w:val="single" w:sz="4" w:space="0" w:color="auto"/>
            </w:tcBorders>
          </w:tcPr>
          <w:p w:rsidR="0099688C" w:rsidRPr="0099688C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 желаемого будущего. Оригинальность идеи проекта. Бизнес – план. Маркетинговые риски.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99688C" w:rsidRPr="0099688C" w:rsidRDefault="0099688C" w:rsidP="001B14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99688C" w:rsidRPr="0099688C" w:rsidRDefault="0099688C" w:rsidP="001B14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99688C" w:rsidRPr="0099688C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633"/>
        </w:trPr>
        <w:tc>
          <w:tcPr>
            <w:tcW w:w="321" w:type="pct"/>
          </w:tcPr>
          <w:p w:rsidR="0099688C" w:rsidRPr="0099688C" w:rsidRDefault="0099688C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16" w:type="pct"/>
          </w:tcPr>
          <w:p w:rsidR="0099688C" w:rsidRPr="00815C3F" w:rsidRDefault="003B350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5</w:t>
            </w:r>
          </w:p>
        </w:tc>
        <w:tc>
          <w:tcPr>
            <w:tcW w:w="506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1470"/>
        </w:trPr>
        <w:tc>
          <w:tcPr>
            <w:tcW w:w="321" w:type="pct"/>
            <w:tcBorders>
              <w:bottom w:val="single" w:sz="4" w:space="0" w:color="auto"/>
            </w:tcBorders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23.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99688C" w:rsidRPr="0099688C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99688C">
              <w:rPr>
                <w:rFonts w:ascii="Times New Roman" w:hAnsi="Times New Roman" w:cs="Times New Roman"/>
                <w:lang w:val="ru-RU"/>
              </w:rPr>
              <w:t>Позиция эксперта</w:t>
            </w: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3B350F" w:rsidRPr="00815C3F" w:rsidTr="003B350F">
        <w:trPr>
          <w:trHeight w:val="285"/>
        </w:trPr>
        <w:tc>
          <w:tcPr>
            <w:tcW w:w="321" w:type="pct"/>
            <w:tcBorders>
              <w:top w:val="single" w:sz="4" w:space="0" w:color="auto"/>
            </w:tcBorders>
          </w:tcPr>
          <w:p w:rsidR="003B350F" w:rsidRPr="003B350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24-25.</w:t>
            </w: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3B350F" w:rsidRPr="003B350F" w:rsidRDefault="003B350F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Предварительная защита проектных и исследовательских работ</w:t>
            </w:r>
          </w:p>
        </w:tc>
        <w:tc>
          <w:tcPr>
            <w:tcW w:w="1789" w:type="pct"/>
            <w:tcBorders>
              <w:top w:val="single" w:sz="4" w:space="0" w:color="auto"/>
            </w:tcBorders>
          </w:tcPr>
          <w:p w:rsidR="003B350F" w:rsidRPr="003B350F" w:rsidRDefault="003B350F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Предварительная защита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3B350F" w:rsidRPr="003B350F" w:rsidRDefault="003B350F" w:rsidP="001B14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3B350F" w:rsidRPr="00815C3F" w:rsidRDefault="003B350F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3B350F" w:rsidRPr="00815C3F" w:rsidRDefault="003B350F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26.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815C3F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550"/>
        </w:trPr>
        <w:tc>
          <w:tcPr>
            <w:tcW w:w="321" w:type="pct"/>
          </w:tcPr>
          <w:p w:rsidR="0099688C" w:rsidRPr="00815C3F" w:rsidRDefault="0099688C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16" w:type="pct"/>
          </w:tcPr>
          <w:p w:rsidR="0099688C" w:rsidRPr="00815C3F" w:rsidRDefault="003B350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6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</w:t>
            </w:r>
            <w:proofErr w:type="gramStart"/>
            <w:r w:rsidRPr="00815C3F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15C3F">
              <w:rPr>
                <w:rFonts w:ascii="Times New Roman" w:hAnsi="Times New Roman" w:cs="Times New Roman"/>
                <w:lang w:val="ru-RU"/>
              </w:rPr>
              <w:t xml:space="preserve"> ролика в продвижении проекта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815C3F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99688C" w:rsidRPr="00815C3F" w:rsidTr="003B350F">
        <w:trPr>
          <w:trHeight w:val="1392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99688C" w:rsidRPr="00815C3F" w:rsidTr="003B350F">
        <w:trPr>
          <w:trHeight w:val="513"/>
        </w:trPr>
        <w:tc>
          <w:tcPr>
            <w:tcW w:w="321" w:type="pct"/>
          </w:tcPr>
          <w:p w:rsidR="0099688C" w:rsidRPr="00815C3F" w:rsidRDefault="0099688C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163" w:type="pct"/>
            <w:gridSpan w:val="2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</w:t>
            </w:r>
            <w:proofErr w:type="gramStart"/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 </w:t>
            </w:r>
          </w:p>
        </w:tc>
        <w:tc>
          <w:tcPr>
            <w:tcW w:w="316" w:type="pct"/>
          </w:tcPr>
          <w:p w:rsidR="0099688C" w:rsidRPr="00815C3F" w:rsidRDefault="003B350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2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99688C" w:rsidRPr="00815C3F" w:rsidTr="003B350F">
        <w:trPr>
          <w:trHeight w:val="596"/>
        </w:trPr>
        <w:tc>
          <w:tcPr>
            <w:tcW w:w="321" w:type="pct"/>
          </w:tcPr>
          <w:p w:rsidR="0099688C" w:rsidRPr="00815C3F" w:rsidRDefault="003B350F" w:rsidP="003B350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34-35</w:t>
            </w: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Презентация и защита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1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</w:tr>
      <w:tr w:rsidR="0099688C" w:rsidRPr="00815C3F" w:rsidTr="003B350F">
        <w:trPr>
          <w:trHeight w:val="699"/>
        </w:trPr>
        <w:tc>
          <w:tcPr>
            <w:tcW w:w="321" w:type="pct"/>
          </w:tcPr>
          <w:p w:rsidR="0099688C" w:rsidRPr="00815C3F" w:rsidRDefault="0099688C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74" w:type="pct"/>
          </w:tcPr>
          <w:p w:rsidR="0099688C" w:rsidRPr="00815C3F" w:rsidRDefault="0099688C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789" w:type="pct"/>
          </w:tcPr>
          <w:p w:rsidR="0099688C" w:rsidRPr="00815C3F" w:rsidRDefault="0099688C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16" w:type="pct"/>
          </w:tcPr>
          <w:p w:rsidR="0099688C" w:rsidRPr="00815C3F" w:rsidRDefault="003B350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35</w:t>
            </w:r>
          </w:p>
        </w:tc>
        <w:tc>
          <w:tcPr>
            <w:tcW w:w="506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:rsidR="0099688C" w:rsidRPr="00815C3F" w:rsidRDefault="0099688C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305414" w:rsidRDefault="00305414" w:rsidP="00305414">
      <w:pPr>
        <w:rPr>
          <w:rFonts w:ascii="Times New Roman" w:eastAsia="Gabriola" w:hAnsi="Times New Roman" w:cs="Times New Roman"/>
          <w:b/>
          <w:iCs/>
          <w:color w:val="231F20"/>
        </w:rPr>
      </w:pPr>
    </w:p>
    <w:p w:rsidR="00305414" w:rsidRDefault="00305414" w:rsidP="00305414">
      <w:pPr>
        <w:rPr>
          <w:rFonts w:ascii="Times New Roman" w:eastAsia="Gabriola" w:hAnsi="Times New Roman" w:cs="Times New Roman"/>
          <w:b/>
          <w:iCs/>
          <w:color w:val="231F20"/>
        </w:rPr>
      </w:pPr>
    </w:p>
    <w:p w:rsidR="008F7C26" w:rsidRDefault="00305414" w:rsidP="008F7C26">
      <w:pPr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/>
          <w:iCs/>
          <w:color w:val="231F20"/>
        </w:rPr>
        <w:t xml:space="preserve">                          </w:t>
      </w:r>
      <w:r w:rsidR="008F7C26">
        <w:rPr>
          <w:rFonts w:ascii="Times New Roman" w:eastAsia="Gabriola" w:hAnsi="Times New Roman" w:cs="Times New Roman"/>
          <w:bCs/>
          <w:color w:val="231F20"/>
        </w:rPr>
        <w:t xml:space="preserve">   Критерии оценивания.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0"/>
        <w:gridCol w:w="142"/>
        <w:gridCol w:w="4961"/>
        <w:gridCol w:w="3261"/>
      </w:tblGrid>
      <w:tr w:rsidR="008F7C26" w:rsidRPr="00B14A27" w:rsidTr="008F7C26">
        <w:tc>
          <w:tcPr>
            <w:tcW w:w="7230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5103" w:type="dxa"/>
            <w:gridSpan w:val="2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Полученный балл</w:t>
            </w:r>
          </w:p>
        </w:tc>
      </w:tr>
      <w:tr w:rsidR="008F7C26" w:rsidRPr="00B14A27" w:rsidTr="008F7C26">
        <w:tc>
          <w:tcPr>
            <w:tcW w:w="15594" w:type="dxa"/>
            <w:gridSpan w:val="4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A27"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Осмысление проблемы, четкое определение цели проекта и ее удержание в ходе всей работы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Прогнозирование результата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Предполагаемый результат ясно определен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Планирование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Наличие плана действий и его выполнение.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Самоконтроль/рефлексия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Прослеживается связь между результатом и замыслом. Определение степени достижения поставленной цели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2333" w:type="dxa"/>
            <w:gridSpan w:val="3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Уровень </w:t>
            </w:r>
            <w:proofErr w:type="gramStart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регулятивных</w:t>
            </w:r>
            <w:proofErr w:type="gramEnd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УУД: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5 баллов – раскрыто в полной мере;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4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большей степени/допущен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3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основной степени/допущены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недочеты;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2 балла – раскрыто в слабой мере, отсутствие четкого понимания/наличие ряда грубых ошибок;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1 балл – не раскрыто.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5594" w:type="dxa"/>
            <w:gridSpan w:val="4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Поиск и обработка информации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Соответствие поставленной задаче, степень осмысления, качество текста (соответствие теме, грамотность, последовательность, наличие приложений и др.)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Наличие или создание алгоритма действий, синтез, преобразование объектов; составление схем, таблиц, деление на составные части и т.д., применение ИКТ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lastRenderedPageBreak/>
              <w:t>Степень владения использованными методиками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Описание способов достижения результата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Логические действия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Определение причины и следствия, анализ (выявление частных и существенных признаков), выводы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2333" w:type="dxa"/>
            <w:gridSpan w:val="3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Уровень </w:t>
            </w:r>
            <w:proofErr w:type="gramStart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познавательных</w:t>
            </w:r>
            <w:proofErr w:type="gramEnd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УУД: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5 баллов – раскрыто в полной мере;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4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большей степени/допущен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3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основной степени/допущены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недочеты;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2 балла–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</w:t>
            </w:r>
            <w:proofErr w:type="gramEnd"/>
            <w:r w:rsidRPr="00B14A27">
              <w:rPr>
                <w:rFonts w:ascii="Times New Roman" w:hAnsi="Times New Roman" w:cs="Times New Roman"/>
              </w:rPr>
              <w:t>скрыто в слабой мере, отсутствие четкого понимания/наличие ряда грубых ошибок;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1 балл – не раскрыто.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5594" w:type="dxa"/>
            <w:gridSpan w:val="4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Монологическая речь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Качество устного высказывания, убедительность рассуждений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Взаимодействие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Аргументированные ответы на вопросы, этичность высказываний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2333" w:type="dxa"/>
            <w:gridSpan w:val="3"/>
          </w:tcPr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При определении уровня коммуникативных УУД за 100% берется 10 баллов. Определяются следующие уровни </w:t>
            </w:r>
            <w:proofErr w:type="spellStart"/>
            <w:r w:rsidRPr="00B14A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14A27">
              <w:rPr>
                <w:rFonts w:ascii="Times New Roman" w:hAnsi="Times New Roman" w:cs="Times New Roman"/>
              </w:rPr>
              <w:t xml:space="preserve"> УУД: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91 – до 100% (9 - 10 баллов);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повышенный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71 – до 90% (7 - 8 баллов);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50 – до 70% (5 - 6 баллов);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низкий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0 – до 49% (0 - 4 балла).</w:t>
            </w:r>
            <w:r w:rsidRPr="00B14A2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26" w:rsidRPr="00B14A27" w:rsidTr="008F7C26">
        <w:tc>
          <w:tcPr>
            <w:tcW w:w="15594" w:type="dxa"/>
            <w:gridSpan w:val="4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Творческий подход</w:t>
            </w:r>
          </w:p>
        </w:tc>
      </w:tr>
      <w:tr w:rsidR="008F7C26" w:rsidRPr="00B14A27" w:rsidTr="008F7C26">
        <w:tc>
          <w:tcPr>
            <w:tcW w:w="7372" w:type="dxa"/>
            <w:gridSpan w:val="2"/>
          </w:tcPr>
          <w:p w:rsidR="008F7C26" w:rsidRPr="00B14A27" w:rsidRDefault="008F7C26" w:rsidP="00BD679C">
            <w:pPr>
              <w:pStyle w:val="a4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1.Оригинальность, новизна, самобытность работы</w:t>
            </w:r>
          </w:p>
          <w:p w:rsidR="008F7C26" w:rsidRPr="00B14A27" w:rsidRDefault="008F7C26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Проявление творческого подхода. Новизна проектной работы</w:t>
            </w:r>
          </w:p>
        </w:tc>
        <w:tc>
          <w:tcPr>
            <w:tcW w:w="49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3261" w:type="dxa"/>
          </w:tcPr>
          <w:p w:rsidR="008F7C26" w:rsidRPr="00B14A27" w:rsidRDefault="008F7C26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7C26" w:rsidRPr="00B14A27" w:rsidRDefault="008F7C26" w:rsidP="008F7C26">
      <w:pPr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  <w:b/>
          <w:bCs/>
          <w:i/>
          <w:iCs/>
        </w:rPr>
        <w:t>Итоговый балл:</w:t>
      </w:r>
    </w:p>
    <w:p w:rsidR="008F7C26" w:rsidRPr="00B14A27" w:rsidRDefault="008F7C26" w:rsidP="008F7C26">
      <w:pPr>
        <w:spacing w:line="294" w:lineRule="atLeast"/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</w:rPr>
        <w:t>_________________________________________________</w:t>
      </w:r>
    </w:p>
    <w:p w:rsidR="008F7C26" w:rsidRPr="00B14A27" w:rsidRDefault="008F7C26" w:rsidP="008F7C26">
      <w:pPr>
        <w:spacing w:line="294" w:lineRule="atLeast"/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  <w:b/>
          <w:bCs/>
        </w:rPr>
        <w:t>Примечание:</w:t>
      </w:r>
      <w:r w:rsidRPr="00B14A27">
        <w:rPr>
          <w:rFonts w:ascii="Times New Roman" w:hAnsi="Times New Roman" w:cs="Times New Roman"/>
        </w:rPr>
        <w:t xml:space="preserve"> максимальное количество баллов за проектную работу - 55.</w:t>
      </w:r>
    </w:p>
    <w:p w:rsidR="00305414" w:rsidRPr="00815C3F" w:rsidRDefault="008F7C26" w:rsidP="00305414">
      <w:pPr>
        <w:rPr>
          <w:rFonts w:ascii="Times New Roman" w:eastAsia="Gabriola" w:hAnsi="Times New Roman" w:cs="Times New Roman"/>
          <w:b/>
          <w:iCs/>
          <w:color w:val="231F20"/>
        </w:rPr>
      </w:pPr>
      <w:r>
        <w:rPr>
          <w:rFonts w:ascii="Times New Roman" w:eastAsia="Gabriola" w:hAnsi="Times New Roman" w:cs="Times New Roman"/>
          <w:b/>
          <w:iCs/>
          <w:color w:val="231F20"/>
        </w:rPr>
        <w:lastRenderedPageBreak/>
        <w:t xml:space="preserve">                                                              </w:t>
      </w:r>
      <w:r w:rsidR="00305414">
        <w:rPr>
          <w:rFonts w:ascii="Times New Roman" w:eastAsia="Gabriola" w:hAnsi="Times New Roman" w:cs="Times New Roman"/>
          <w:b/>
          <w:iCs/>
          <w:color w:val="231F20"/>
        </w:rPr>
        <w:t xml:space="preserve"> </w:t>
      </w:r>
      <w:r w:rsidR="00305414" w:rsidRPr="00815C3F">
        <w:rPr>
          <w:rFonts w:ascii="Times New Roman" w:eastAsia="Gabriola" w:hAnsi="Times New Roman" w:cs="Times New Roman"/>
          <w:b/>
          <w:iCs/>
          <w:color w:val="231F20"/>
        </w:rPr>
        <w:t>Список</w:t>
      </w:r>
      <w:r w:rsidR="00305414"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мышление</w:t>
      </w:r>
    </w:p>
    <w:p w:rsidR="00305414" w:rsidRPr="00815C3F" w:rsidRDefault="00305414" w:rsidP="00305414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305414" w:rsidRPr="00815C3F" w:rsidRDefault="00305414" w:rsidP="00305414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Pr="00815C3F">
        <w:rPr>
          <w:rFonts w:ascii="Times New Roman" w:eastAsia="Gabriola" w:hAnsi="Times New Roman" w:cs="Times New Roman"/>
          <w:bCs/>
          <w:color w:val="231F20"/>
        </w:rPr>
        <w:br/>
        <w:t>ред.Л. Н. Боголюбова, Ю. И. Аверьянова. — М.: Просвещение, 2017.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:rsidR="00305414" w:rsidRPr="00815C3F" w:rsidRDefault="00305414" w:rsidP="00305414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Интеграция  детей  с  ограниченными  возможностями  в 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образователь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</w:t>
      </w:r>
    </w:p>
    <w:p w:rsidR="00305414" w:rsidRPr="00815C3F" w:rsidRDefault="00305414" w:rsidP="00305414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Аванта+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2013.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Кова-лев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НИИ Инновационных стратегий развития общего образования: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</w:t>
      </w:r>
      <w:proofErr w:type="gramStart"/>
      <w:r w:rsidRPr="00815C3F">
        <w:rPr>
          <w:rFonts w:ascii="Times New Roman" w:hAnsi="Times New Roman" w:cs="Times New Roman"/>
        </w:rPr>
        <w:t>.</w:t>
      </w:r>
      <w:proofErr w:type="gramEnd"/>
      <w:r w:rsidRPr="00815C3F">
        <w:rPr>
          <w:rFonts w:ascii="Times New Roman" w:hAnsi="Times New Roman" w:cs="Times New Roman"/>
        </w:rPr>
        <w:t xml:space="preserve"> </w:t>
      </w:r>
      <w:proofErr w:type="gramStart"/>
      <w:r w:rsidRPr="00815C3F">
        <w:rPr>
          <w:rFonts w:ascii="Times New Roman" w:hAnsi="Times New Roman" w:cs="Times New Roman"/>
        </w:rPr>
        <w:t>п</w:t>
      </w:r>
      <w:proofErr w:type="gramEnd"/>
      <w:r w:rsidRPr="00815C3F">
        <w:rPr>
          <w:rFonts w:ascii="Times New Roman" w:hAnsi="Times New Roman" w:cs="Times New Roman"/>
        </w:rPr>
        <w:t>особие. – 2-е изд., стер. – М.</w:t>
      </w:r>
      <w:proofErr w:type="gramStart"/>
      <w:r w:rsidRPr="00815C3F">
        <w:rPr>
          <w:rFonts w:ascii="Times New Roman" w:hAnsi="Times New Roman" w:cs="Times New Roman"/>
        </w:rPr>
        <w:t xml:space="preserve"> :</w:t>
      </w:r>
      <w:proofErr w:type="gramEnd"/>
      <w:r w:rsidRPr="00815C3F">
        <w:rPr>
          <w:rFonts w:ascii="Times New Roman" w:hAnsi="Times New Roman" w:cs="Times New Roman"/>
        </w:rPr>
        <w:t xml:space="preserve"> ФЛИНТА, 2014. </w:t>
      </w:r>
    </w:p>
    <w:p w:rsidR="00305414" w:rsidRPr="00815C3F" w:rsidRDefault="00305414" w:rsidP="00305414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Индивидуальный проект</w:t>
      </w:r>
      <w:proofErr w:type="gram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Default="00305414" w:rsidP="00305414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305414" w:rsidRPr="00815C3F" w:rsidRDefault="00305414" w:rsidP="00305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Интернет-ресурсы</w:t>
      </w:r>
    </w:p>
    <w:p w:rsidR="00305414" w:rsidRPr="00815C3F" w:rsidRDefault="00305414" w:rsidP="00305414">
      <w:pPr>
        <w:spacing w:after="0" w:line="240" w:lineRule="auto"/>
        <w:rPr>
          <w:rFonts w:ascii="Times New Roman" w:hAnsi="Times New Roman" w:cs="Times New Roman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мо-ста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(http://www.most.life/).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305414" w:rsidRPr="00815C3F" w:rsidRDefault="008C1A3E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w:pict>
          <v:rect id="Прямоугольник 1" o:spid="_x0000_s1027" style="position:absolute;margin-left:46.3pt;margin-top:.1pt;width:384.5pt;height:21.2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<w10:wrap anchorx="page" anchory="page"/>
          </v:rect>
        </w:pict>
      </w:r>
      <w:r w:rsidR="00305414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Сайт организации «Добровольцы России» (https://добровольцырос-сии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.р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Всероссийский конкурс научно-технологических проектов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konkurs.sochisirius.ru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Лучшие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стартапы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 инвестиционные проекты в Интернете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startupnetwork.ru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Кто такой 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эксперт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 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каким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www.testograf.ru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305414" w:rsidRPr="00815C3F" w:rsidRDefault="00305414" w:rsidP="00305414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sectPr w:rsidR="00D45A95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D01B1D"/>
    <w:multiLevelType w:val="multilevel"/>
    <w:tmpl w:val="9AD8D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444A2B"/>
    <w:multiLevelType w:val="multilevel"/>
    <w:tmpl w:val="BB9A8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D4E4B"/>
    <w:multiLevelType w:val="hybridMultilevel"/>
    <w:tmpl w:val="0758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1"/>
  </w:num>
  <w:num w:numId="31">
    <w:abstractNumId w:val="33"/>
  </w:num>
  <w:num w:numId="32">
    <w:abstractNumId w:val="34"/>
  </w:num>
  <w:num w:numId="33">
    <w:abstractNumId w:val="35"/>
  </w:num>
  <w:num w:numId="34">
    <w:abstractNumId w:val="29"/>
  </w:num>
  <w:num w:numId="35">
    <w:abstractNumId w:val="36"/>
  </w:num>
  <w:num w:numId="36">
    <w:abstractNumId w:val="3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70BA"/>
    <w:rsid w:val="000409FC"/>
    <w:rsid w:val="000C3C87"/>
    <w:rsid w:val="000C45D5"/>
    <w:rsid w:val="001019DA"/>
    <w:rsid w:val="00173F6A"/>
    <w:rsid w:val="001B14E7"/>
    <w:rsid w:val="00200882"/>
    <w:rsid w:val="002073EE"/>
    <w:rsid w:val="002A0C4B"/>
    <w:rsid w:val="00305414"/>
    <w:rsid w:val="00324D91"/>
    <w:rsid w:val="003B350F"/>
    <w:rsid w:val="003D1726"/>
    <w:rsid w:val="00444177"/>
    <w:rsid w:val="004B1FA4"/>
    <w:rsid w:val="00515991"/>
    <w:rsid w:val="00594D39"/>
    <w:rsid w:val="0066703C"/>
    <w:rsid w:val="00815C3F"/>
    <w:rsid w:val="00895EF6"/>
    <w:rsid w:val="008C1A3E"/>
    <w:rsid w:val="008F7C26"/>
    <w:rsid w:val="009531B7"/>
    <w:rsid w:val="009670BA"/>
    <w:rsid w:val="0099688C"/>
    <w:rsid w:val="009A251A"/>
    <w:rsid w:val="00A27A5D"/>
    <w:rsid w:val="00AA29A8"/>
    <w:rsid w:val="00AC2A1B"/>
    <w:rsid w:val="00AF6EE1"/>
    <w:rsid w:val="00B54212"/>
    <w:rsid w:val="00BF5049"/>
    <w:rsid w:val="00BF5C37"/>
    <w:rsid w:val="00BF7FD9"/>
    <w:rsid w:val="00C0266F"/>
    <w:rsid w:val="00C73455"/>
    <w:rsid w:val="00C8182B"/>
    <w:rsid w:val="00CA52E2"/>
    <w:rsid w:val="00D45A95"/>
    <w:rsid w:val="00D52D09"/>
    <w:rsid w:val="00E42832"/>
    <w:rsid w:val="00E857B3"/>
    <w:rsid w:val="00E86D2E"/>
    <w:rsid w:val="00ED7B5D"/>
    <w:rsid w:val="00F1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,мой"/>
    <w:basedOn w:val="a"/>
    <w:link w:val="a5"/>
    <w:uiPriority w:val="99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99"/>
    <w:qFormat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5206</Words>
  <Characters>29678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2020-09-24T05:07:00Z</cp:lastPrinted>
  <dcterms:created xsi:type="dcterms:W3CDTF">2023-08-14T16:04:00Z</dcterms:created>
  <dcterms:modified xsi:type="dcterms:W3CDTF">2023-09-18T03:37:00Z</dcterms:modified>
</cp:coreProperties>
</file>